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7D8" w:rsidRPr="00943430" w:rsidRDefault="00257935" w:rsidP="00E97F94">
      <w:pPr>
        <w:jc w:val="center"/>
        <w:rPr>
          <w:rFonts w:ascii="仿宋_GB2312" w:eastAsia="仿宋_GB2312" w:hAnsiTheme="minorEastAsia" w:hint="eastAsia"/>
          <w:b/>
          <w:sz w:val="32"/>
          <w:szCs w:val="32"/>
        </w:rPr>
      </w:pPr>
      <w:r w:rsidRPr="00943430">
        <w:rPr>
          <w:rFonts w:ascii="仿宋_GB2312" w:eastAsia="仿宋_GB2312" w:hAnsiTheme="minorEastAsia" w:hint="eastAsia"/>
          <w:b/>
          <w:sz w:val="32"/>
          <w:szCs w:val="32"/>
        </w:rPr>
        <w:t>教师教育</w:t>
      </w:r>
      <w:r w:rsidR="00DA4221" w:rsidRPr="00943430">
        <w:rPr>
          <w:rFonts w:ascii="仿宋_GB2312" w:eastAsia="仿宋_GB2312" w:hAnsiTheme="minorEastAsia" w:hint="eastAsia"/>
          <w:b/>
          <w:sz w:val="32"/>
          <w:szCs w:val="32"/>
        </w:rPr>
        <w:t>、</w:t>
      </w:r>
      <w:r w:rsidRPr="00943430">
        <w:rPr>
          <w:rFonts w:ascii="仿宋_GB2312" w:eastAsia="仿宋_GB2312" w:hAnsiTheme="minorEastAsia" w:hint="eastAsia"/>
          <w:b/>
          <w:sz w:val="32"/>
          <w:szCs w:val="32"/>
        </w:rPr>
        <w:t>实训</w:t>
      </w:r>
      <w:r w:rsidR="00DA4221" w:rsidRPr="00943430">
        <w:rPr>
          <w:rFonts w:ascii="仿宋_GB2312" w:eastAsia="仿宋_GB2312" w:hAnsiTheme="minorEastAsia" w:hint="eastAsia"/>
          <w:b/>
          <w:sz w:val="32"/>
          <w:szCs w:val="32"/>
        </w:rPr>
        <w:t>类</w:t>
      </w:r>
      <w:r w:rsidRPr="00943430">
        <w:rPr>
          <w:rFonts w:ascii="仿宋_GB2312" w:eastAsia="仿宋_GB2312" w:hAnsiTheme="minorEastAsia" w:hint="eastAsia"/>
          <w:b/>
          <w:sz w:val="32"/>
          <w:szCs w:val="32"/>
        </w:rPr>
        <w:t>教师专业技术职务评审框架性评审意见</w:t>
      </w:r>
    </w:p>
    <w:p w:rsidR="00257935" w:rsidRPr="00943430" w:rsidRDefault="00257935">
      <w:pPr>
        <w:rPr>
          <w:rFonts w:ascii="仿宋_GB2312" w:eastAsia="仿宋_GB2312" w:hAnsiTheme="minorEastAsia" w:hint="eastAsia"/>
          <w:sz w:val="32"/>
          <w:szCs w:val="32"/>
        </w:rPr>
      </w:pPr>
    </w:p>
    <w:p w:rsidR="00257935" w:rsidRPr="00943430" w:rsidRDefault="00257935" w:rsidP="00BB60EC">
      <w:pPr>
        <w:ind w:firstLineChars="200" w:firstLine="640"/>
        <w:rPr>
          <w:rFonts w:ascii="仿宋_GB2312" w:eastAsia="仿宋_GB2312" w:hAnsiTheme="minorEastAsia" w:hint="eastAsia"/>
          <w:sz w:val="32"/>
          <w:szCs w:val="32"/>
        </w:rPr>
      </w:pPr>
      <w:r w:rsidRPr="00943430">
        <w:rPr>
          <w:rFonts w:ascii="仿宋_GB2312" w:eastAsia="仿宋_GB2312" w:hAnsiTheme="minorEastAsia" w:hint="eastAsia"/>
          <w:sz w:val="32"/>
          <w:szCs w:val="32"/>
        </w:rPr>
        <w:t>教师教育</w:t>
      </w:r>
      <w:r w:rsidR="00DA4221" w:rsidRPr="00943430">
        <w:rPr>
          <w:rFonts w:ascii="仿宋_GB2312" w:eastAsia="仿宋_GB2312" w:hAnsiTheme="minorEastAsia" w:hint="eastAsia"/>
          <w:sz w:val="32"/>
          <w:szCs w:val="32"/>
        </w:rPr>
        <w:t>、</w:t>
      </w:r>
      <w:r w:rsidRPr="00943430">
        <w:rPr>
          <w:rFonts w:ascii="仿宋_GB2312" w:eastAsia="仿宋_GB2312" w:hAnsiTheme="minorEastAsia" w:hint="eastAsia"/>
          <w:sz w:val="32"/>
          <w:szCs w:val="32"/>
        </w:rPr>
        <w:t>实训类教师在满足专业技术职务晋升任职资格条件和基本评审条件的基础上，主要围绕教学成果</w:t>
      </w:r>
      <w:r w:rsidR="00FA78C1" w:rsidRPr="00943430">
        <w:rPr>
          <w:rFonts w:ascii="仿宋_GB2312" w:eastAsia="仿宋_GB2312" w:hAnsiTheme="minorEastAsia" w:hint="eastAsia"/>
          <w:sz w:val="32"/>
          <w:szCs w:val="32"/>
        </w:rPr>
        <w:t>进行评审，其他成果作为参考。</w:t>
      </w:r>
      <w:r w:rsidR="00E97F94" w:rsidRPr="00943430">
        <w:rPr>
          <w:rFonts w:ascii="仿宋_GB2312" w:eastAsia="仿宋_GB2312" w:hAnsiTheme="minorEastAsia" w:hint="eastAsia"/>
          <w:sz w:val="32"/>
          <w:szCs w:val="32"/>
        </w:rPr>
        <w:t>教学成果分为教师本人教学成果和指导本校学生所获成果。在全面考核教师教学成果基础上，教师教育教师评审指标注重考核教师本人教学能力和指导学生提高从师技能方面的成果</w:t>
      </w:r>
      <w:r w:rsidR="00FA78C1" w:rsidRPr="00943430">
        <w:rPr>
          <w:rFonts w:ascii="仿宋_GB2312" w:eastAsia="仿宋_GB2312" w:hAnsiTheme="minorEastAsia" w:hint="eastAsia"/>
          <w:sz w:val="32"/>
          <w:szCs w:val="32"/>
        </w:rPr>
        <w:t>；实训类教师评审指标</w:t>
      </w:r>
      <w:r w:rsidR="00E97F94" w:rsidRPr="00943430">
        <w:rPr>
          <w:rFonts w:ascii="仿宋_GB2312" w:eastAsia="仿宋_GB2312" w:hAnsiTheme="minorEastAsia" w:hint="eastAsia"/>
          <w:sz w:val="32"/>
          <w:szCs w:val="32"/>
        </w:rPr>
        <w:t>注重考核指导学生提高专业技能和参加创新创业活动取得的成果。</w:t>
      </w:r>
    </w:p>
    <w:p w:rsidR="00E97F94" w:rsidRPr="00943430" w:rsidRDefault="00E97F94" w:rsidP="00BB60EC">
      <w:pPr>
        <w:ind w:firstLineChars="200" w:firstLine="640"/>
        <w:rPr>
          <w:rFonts w:ascii="仿宋_GB2312" w:eastAsia="仿宋_GB2312" w:hAnsiTheme="minorEastAsia" w:hint="eastAsia"/>
          <w:sz w:val="32"/>
          <w:szCs w:val="32"/>
        </w:rPr>
      </w:pPr>
      <w:r w:rsidRPr="00943430">
        <w:rPr>
          <w:rFonts w:ascii="仿宋_GB2312" w:eastAsia="仿宋_GB2312" w:hAnsiTheme="minorEastAsia" w:hint="eastAsia"/>
          <w:sz w:val="32"/>
          <w:szCs w:val="32"/>
        </w:rPr>
        <w:t>教师本人教学成果主要包括教学竞赛获奖、教学成果奖、精品课、教改立项、教学研究论文、教材</w:t>
      </w:r>
      <w:r w:rsidR="00987AA9" w:rsidRPr="00943430">
        <w:rPr>
          <w:rFonts w:ascii="仿宋_GB2312" w:eastAsia="仿宋_GB2312" w:hAnsiTheme="minorEastAsia" w:hint="eastAsia"/>
          <w:sz w:val="32"/>
          <w:szCs w:val="32"/>
        </w:rPr>
        <w:t>、教学荣誉称号等方面；</w:t>
      </w:r>
      <w:r w:rsidRPr="00943430">
        <w:rPr>
          <w:rFonts w:ascii="仿宋_GB2312" w:eastAsia="仿宋_GB2312" w:hAnsiTheme="minorEastAsia" w:hint="eastAsia"/>
          <w:sz w:val="32"/>
          <w:szCs w:val="32"/>
        </w:rPr>
        <w:t>教师指导本校学生成果主要包括指导学生参加各级各类竞赛和指导学生获批大学生创新创业训练计划项目等方面。</w:t>
      </w:r>
    </w:p>
    <w:p w:rsidR="00DA4221" w:rsidRPr="00943430" w:rsidRDefault="00DA4221" w:rsidP="00BB60EC">
      <w:pPr>
        <w:ind w:firstLineChars="200" w:firstLine="640"/>
        <w:rPr>
          <w:rFonts w:ascii="仿宋_GB2312" w:eastAsia="仿宋_GB2312" w:hAnsiTheme="minorEastAsia" w:hint="eastAsia"/>
          <w:sz w:val="32"/>
          <w:szCs w:val="32"/>
        </w:rPr>
      </w:pPr>
      <w:r w:rsidRPr="00943430">
        <w:rPr>
          <w:rFonts w:ascii="仿宋_GB2312" w:eastAsia="仿宋_GB2312" w:hAnsiTheme="minorEastAsia" w:hint="eastAsia"/>
          <w:sz w:val="32"/>
          <w:szCs w:val="32"/>
        </w:rPr>
        <w:t>教师本人作为主持人（或第一完成人）在上述教学成果中取得不同类别5项</w:t>
      </w:r>
      <w:r w:rsidR="000F4F6D">
        <w:rPr>
          <w:rFonts w:ascii="仿宋_GB2312" w:eastAsia="仿宋_GB2312" w:hAnsiTheme="minorEastAsia" w:hint="eastAsia"/>
          <w:sz w:val="32"/>
          <w:szCs w:val="32"/>
        </w:rPr>
        <w:t>及</w:t>
      </w:r>
      <w:bookmarkStart w:id="0" w:name="_GoBack"/>
      <w:bookmarkEnd w:id="0"/>
      <w:r w:rsidRPr="00943430">
        <w:rPr>
          <w:rFonts w:ascii="仿宋_GB2312" w:eastAsia="仿宋_GB2312" w:hAnsiTheme="minorEastAsia" w:hint="eastAsia"/>
          <w:sz w:val="32"/>
          <w:szCs w:val="32"/>
        </w:rPr>
        <w:t>以上成果，并满足下列条件之一可破格参评：</w:t>
      </w:r>
    </w:p>
    <w:p w:rsidR="00DA4221" w:rsidRPr="00943430" w:rsidRDefault="00DA4221" w:rsidP="00BB60EC">
      <w:pPr>
        <w:ind w:firstLineChars="200" w:firstLine="640"/>
        <w:rPr>
          <w:rFonts w:ascii="仿宋_GB2312" w:eastAsia="仿宋_GB2312" w:hAnsiTheme="minorEastAsia" w:hint="eastAsia"/>
          <w:sz w:val="32"/>
          <w:szCs w:val="32"/>
        </w:rPr>
      </w:pPr>
      <w:r w:rsidRPr="00943430">
        <w:rPr>
          <w:rFonts w:ascii="仿宋_GB2312" w:eastAsia="仿宋_GB2312" w:hAnsiTheme="minorEastAsia" w:hint="eastAsia"/>
          <w:sz w:val="32"/>
          <w:szCs w:val="32"/>
        </w:rPr>
        <w:t>1.获省级</w:t>
      </w:r>
      <w:r w:rsidR="00E97F94" w:rsidRPr="00943430">
        <w:rPr>
          <w:rFonts w:ascii="仿宋_GB2312" w:eastAsia="仿宋_GB2312" w:hAnsiTheme="minorEastAsia" w:hint="eastAsia"/>
          <w:sz w:val="32"/>
          <w:szCs w:val="32"/>
        </w:rPr>
        <w:t>教学成果</w:t>
      </w:r>
      <w:r w:rsidRPr="00943430">
        <w:rPr>
          <w:rFonts w:ascii="仿宋_GB2312" w:eastAsia="仿宋_GB2312" w:hAnsiTheme="minorEastAsia" w:hint="eastAsia"/>
          <w:sz w:val="32"/>
          <w:szCs w:val="32"/>
        </w:rPr>
        <w:t>二等奖及以上；</w:t>
      </w:r>
    </w:p>
    <w:p w:rsidR="00DA4221" w:rsidRPr="00943430" w:rsidRDefault="00DA4221" w:rsidP="00BB60EC">
      <w:pPr>
        <w:ind w:firstLineChars="200" w:firstLine="640"/>
        <w:rPr>
          <w:rFonts w:ascii="仿宋_GB2312" w:eastAsia="仿宋_GB2312" w:hAnsiTheme="minorEastAsia" w:hint="eastAsia"/>
          <w:sz w:val="32"/>
          <w:szCs w:val="32"/>
        </w:rPr>
      </w:pPr>
      <w:r w:rsidRPr="00943430">
        <w:rPr>
          <w:rFonts w:ascii="仿宋_GB2312" w:eastAsia="仿宋_GB2312" w:hAnsiTheme="minorEastAsia" w:hint="eastAsia"/>
          <w:sz w:val="32"/>
          <w:szCs w:val="32"/>
        </w:rPr>
        <w:t>2.在省级及以上行政部门组织的教师</w:t>
      </w:r>
      <w:r w:rsidR="00E97F94" w:rsidRPr="00943430">
        <w:rPr>
          <w:rFonts w:ascii="仿宋_GB2312" w:eastAsia="仿宋_GB2312" w:hAnsiTheme="minorEastAsia" w:hint="eastAsia"/>
          <w:sz w:val="32"/>
          <w:szCs w:val="32"/>
        </w:rPr>
        <w:t>教学竞赛</w:t>
      </w:r>
      <w:r w:rsidRPr="00943430">
        <w:rPr>
          <w:rFonts w:ascii="仿宋_GB2312" w:eastAsia="仿宋_GB2312" w:hAnsiTheme="minorEastAsia" w:hint="eastAsia"/>
          <w:sz w:val="32"/>
          <w:szCs w:val="32"/>
        </w:rPr>
        <w:t>获二等及以上奖励；</w:t>
      </w:r>
    </w:p>
    <w:p w:rsidR="00DA4221" w:rsidRPr="00943430" w:rsidRDefault="00DA4221" w:rsidP="00BB60EC">
      <w:pPr>
        <w:ind w:firstLineChars="200" w:firstLine="640"/>
        <w:rPr>
          <w:rFonts w:ascii="仿宋_GB2312" w:eastAsia="仿宋_GB2312" w:hAnsiTheme="minorEastAsia" w:hint="eastAsia"/>
          <w:sz w:val="32"/>
          <w:szCs w:val="32"/>
        </w:rPr>
      </w:pPr>
      <w:r w:rsidRPr="00943430">
        <w:rPr>
          <w:rFonts w:ascii="仿宋_GB2312" w:eastAsia="仿宋_GB2312" w:hAnsiTheme="minorEastAsia" w:hint="eastAsia"/>
          <w:sz w:val="32"/>
          <w:szCs w:val="32"/>
        </w:rPr>
        <w:t>3.省优秀教师等省部级及以上</w:t>
      </w:r>
      <w:r w:rsidR="00E97F94" w:rsidRPr="00943430">
        <w:rPr>
          <w:rFonts w:ascii="仿宋_GB2312" w:eastAsia="仿宋_GB2312" w:hAnsiTheme="minorEastAsia" w:hint="eastAsia"/>
          <w:sz w:val="32"/>
          <w:szCs w:val="32"/>
        </w:rPr>
        <w:t>教学荣誉称号</w:t>
      </w:r>
      <w:r w:rsidRPr="00943430">
        <w:rPr>
          <w:rFonts w:ascii="仿宋_GB2312" w:eastAsia="仿宋_GB2312" w:hAnsiTheme="minorEastAsia" w:hint="eastAsia"/>
          <w:sz w:val="32"/>
          <w:szCs w:val="32"/>
        </w:rPr>
        <w:t>。</w:t>
      </w:r>
    </w:p>
    <w:sectPr w:rsidR="00DA4221" w:rsidRPr="00943430" w:rsidSect="00AD77C4">
      <w:pgSz w:w="11906" w:h="16838"/>
      <w:pgMar w:top="1440" w:right="155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DC9" w:rsidRDefault="00B05DC9" w:rsidP="000F4F6D">
      <w:r>
        <w:separator/>
      </w:r>
    </w:p>
  </w:endnote>
  <w:endnote w:type="continuationSeparator" w:id="0">
    <w:p w:rsidR="00B05DC9" w:rsidRDefault="00B05DC9" w:rsidP="000F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DC9" w:rsidRDefault="00B05DC9" w:rsidP="000F4F6D">
      <w:r>
        <w:separator/>
      </w:r>
    </w:p>
  </w:footnote>
  <w:footnote w:type="continuationSeparator" w:id="0">
    <w:p w:rsidR="00B05DC9" w:rsidRDefault="00B05DC9" w:rsidP="000F4F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F20A9"/>
    <w:multiLevelType w:val="hybridMultilevel"/>
    <w:tmpl w:val="B9F0AA0E"/>
    <w:lvl w:ilvl="0" w:tplc="DB421EAA">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57935"/>
    <w:rsid w:val="000F4F6D"/>
    <w:rsid w:val="00204AFF"/>
    <w:rsid w:val="00257935"/>
    <w:rsid w:val="004F4EDC"/>
    <w:rsid w:val="005347D8"/>
    <w:rsid w:val="00943430"/>
    <w:rsid w:val="00987AA9"/>
    <w:rsid w:val="00AD77C4"/>
    <w:rsid w:val="00B05DC9"/>
    <w:rsid w:val="00BB60EC"/>
    <w:rsid w:val="00DA4221"/>
    <w:rsid w:val="00E97F94"/>
    <w:rsid w:val="00FA7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7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4221"/>
    <w:pPr>
      <w:ind w:firstLineChars="200" w:firstLine="420"/>
    </w:pPr>
  </w:style>
  <w:style w:type="paragraph" w:styleId="a4">
    <w:name w:val="Balloon Text"/>
    <w:basedOn w:val="a"/>
    <w:link w:val="Char"/>
    <w:uiPriority w:val="99"/>
    <w:semiHidden/>
    <w:unhideWhenUsed/>
    <w:rsid w:val="000F4F6D"/>
    <w:rPr>
      <w:sz w:val="18"/>
      <w:szCs w:val="18"/>
    </w:rPr>
  </w:style>
  <w:style w:type="character" w:customStyle="1" w:styleId="Char">
    <w:name w:val="批注框文本 Char"/>
    <w:basedOn w:val="a0"/>
    <w:link w:val="a4"/>
    <w:uiPriority w:val="99"/>
    <w:semiHidden/>
    <w:rsid w:val="000F4F6D"/>
    <w:rPr>
      <w:sz w:val="18"/>
      <w:szCs w:val="18"/>
    </w:rPr>
  </w:style>
  <w:style w:type="paragraph" w:styleId="a5">
    <w:name w:val="header"/>
    <w:basedOn w:val="a"/>
    <w:link w:val="Char0"/>
    <w:uiPriority w:val="99"/>
    <w:unhideWhenUsed/>
    <w:rsid w:val="000F4F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F4F6D"/>
    <w:rPr>
      <w:sz w:val="18"/>
      <w:szCs w:val="18"/>
    </w:rPr>
  </w:style>
  <w:style w:type="paragraph" w:styleId="a6">
    <w:name w:val="footer"/>
    <w:basedOn w:val="a"/>
    <w:link w:val="Char1"/>
    <w:uiPriority w:val="99"/>
    <w:unhideWhenUsed/>
    <w:rsid w:val="000F4F6D"/>
    <w:pPr>
      <w:tabs>
        <w:tab w:val="center" w:pos="4153"/>
        <w:tab w:val="right" w:pos="8306"/>
      </w:tabs>
      <w:snapToGrid w:val="0"/>
      <w:jc w:val="left"/>
    </w:pPr>
    <w:rPr>
      <w:sz w:val="18"/>
      <w:szCs w:val="18"/>
    </w:rPr>
  </w:style>
  <w:style w:type="character" w:customStyle="1" w:styleId="Char1">
    <w:name w:val="页脚 Char"/>
    <w:basedOn w:val="a0"/>
    <w:link w:val="a6"/>
    <w:uiPriority w:val="99"/>
    <w:rsid w:val="000F4F6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65</Words>
  <Characters>372</Characters>
  <Application>Microsoft Office Word</Application>
  <DocSecurity>0</DocSecurity>
  <Lines>3</Lines>
  <Paragraphs>1</Paragraphs>
  <ScaleCrop>false</ScaleCrop>
  <Company/>
  <LinksUpToDate>false</LinksUpToDate>
  <CharactersWithSpaces>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栾兰</cp:lastModifiedBy>
  <cp:revision>12</cp:revision>
  <cp:lastPrinted>2017-06-02T01:43:00Z</cp:lastPrinted>
  <dcterms:created xsi:type="dcterms:W3CDTF">2017-06-01T06:15:00Z</dcterms:created>
  <dcterms:modified xsi:type="dcterms:W3CDTF">2017-06-02T03:12:00Z</dcterms:modified>
</cp:coreProperties>
</file>